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5"/>
        <w:tblW w:w="0" w:type="auto"/>
        <w:tblInd w:w="-318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5246"/>
        <w:gridCol w:w="5210"/>
      </w:tblGrid>
      <w:tr w:rsidR="00114936" w:rsidRPr="00E42656" w:rsidTr="00205513">
        <w:tc>
          <w:tcPr>
            <w:tcW w:w="5246" w:type="dxa"/>
          </w:tcPr>
          <w:p w:rsidR="00114936" w:rsidRPr="00E42656" w:rsidRDefault="00114936" w:rsidP="00205513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2656"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  <w:t>C</w:t>
            </w:r>
            <w:r w:rsidRPr="00E42656">
              <w:rPr>
                <w:rFonts w:ascii="Times New Roman" w:eastAsia="Calibri" w:hAnsi="Times New Roman" w:cs="Times New Roman"/>
                <w:sz w:val="24"/>
                <w:szCs w:val="24"/>
              </w:rPr>
              <w:t>ОГЛАСОВАНО</w:t>
            </w:r>
          </w:p>
          <w:p w:rsidR="00114936" w:rsidRPr="00E42656" w:rsidRDefault="00114936" w:rsidP="00205513">
            <w:pPr>
              <w:spacing w:after="0" w:line="36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42656">
              <w:rPr>
                <w:rFonts w:ascii="Times New Roman" w:eastAsia="Calibri" w:hAnsi="Times New Roman" w:cs="Times New Roman"/>
                <w:sz w:val="24"/>
                <w:szCs w:val="24"/>
              </w:rPr>
              <w:t>с Единой теплоснабжающей организацией</w:t>
            </w:r>
          </w:p>
          <w:p w:rsidR="00114936" w:rsidRPr="00E42656" w:rsidRDefault="00205513" w:rsidP="00205513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Начальник отдела эксплуатации водогрейных котельных и городских сетей ООО «УК ИП Родники» Т.В. Черновой</w:t>
            </w:r>
          </w:p>
          <w:p w:rsidR="00114936" w:rsidRPr="00E42656" w:rsidRDefault="00114936" w:rsidP="00205513">
            <w:pPr>
              <w:shd w:val="clear" w:color="auto" w:fill="FFFFFF"/>
              <w:spacing w:after="0" w:line="360" w:lineRule="auto"/>
              <w:textAlignment w:val="baseline"/>
              <w:rPr>
                <w:rFonts w:ascii="Times New Roman" w:hAnsi="Times New Roman" w:cs="Times New Roman"/>
                <w:sz w:val="24"/>
                <w:szCs w:val="24"/>
              </w:rPr>
            </w:pPr>
            <w:r w:rsidRPr="00E42656">
              <w:rPr>
                <w:rFonts w:ascii="Times New Roman" w:hAnsi="Times New Roman" w:cs="Times New Roman"/>
                <w:sz w:val="24"/>
                <w:szCs w:val="24"/>
              </w:rPr>
              <w:t>«____»___________20__г</w:t>
            </w:r>
          </w:p>
          <w:p w:rsidR="00114936" w:rsidRPr="00E42656" w:rsidRDefault="00114936" w:rsidP="0020551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5210" w:type="dxa"/>
          </w:tcPr>
          <w:p w:rsidR="00114936" w:rsidRPr="00D9492F" w:rsidRDefault="00114936" w:rsidP="0020551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92F">
              <w:rPr>
                <w:rFonts w:ascii="Times New Roman" w:hAnsi="Times New Roman" w:cs="Times New Roman"/>
                <w:sz w:val="24"/>
                <w:szCs w:val="24"/>
              </w:rPr>
              <w:t>УТВЕРЖДАЮ</w:t>
            </w:r>
          </w:p>
          <w:p w:rsidR="00D9492F" w:rsidRDefault="00D9492F" w:rsidP="0020551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Председатель ТСЖ «</w:t>
            </w:r>
            <w:r w:rsidR="00C80143">
              <w:rPr>
                <w:rFonts w:ascii="Times New Roman" w:hAnsi="Times New Roman" w:cs="Times New Roman"/>
                <w:sz w:val="24"/>
                <w:szCs w:val="24"/>
              </w:rPr>
              <w:t>Искра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» </w:t>
            </w:r>
          </w:p>
          <w:p w:rsidR="00114936" w:rsidRPr="00E42656" w:rsidRDefault="00C80143" w:rsidP="0020551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Е.Н.Корчагина</w:t>
            </w:r>
            <w:proofErr w:type="spellEnd"/>
          </w:p>
          <w:p w:rsidR="00114936" w:rsidRPr="00D9492F" w:rsidRDefault="00114936" w:rsidP="0020551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92F">
              <w:rPr>
                <w:rFonts w:ascii="Times New Roman" w:hAnsi="Times New Roman" w:cs="Times New Roman"/>
                <w:sz w:val="24"/>
                <w:szCs w:val="24"/>
              </w:rPr>
              <w:t>__________________ /_____________________/</w:t>
            </w:r>
          </w:p>
          <w:p w:rsidR="00114936" w:rsidRPr="00D9492F" w:rsidRDefault="00114936" w:rsidP="00205513">
            <w:pPr>
              <w:spacing w:after="0" w:line="36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9492F">
              <w:rPr>
                <w:rFonts w:ascii="Times New Roman" w:hAnsi="Times New Roman" w:cs="Times New Roman"/>
                <w:sz w:val="24"/>
                <w:szCs w:val="24"/>
              </w:rPr>
              <w:t xml:space="preserve"> «_____» ___________________20__г.</w:t>
            </w:r>
          </w:p>
        </w:tc>
      </w:tr>
    </w:tbl>
    <w:p w:rsidR="00114936" w:rsidRPr="00D9492F" w:rsidRDefault="00114936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2C7A8B" w:rsidRDefault="00294DF0">
      <w:pPr>
        <w:spacing w:after="0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План подготовки к отопительному периоду 20</w:t>
      </w:r>
      <w:r w:rsidR="00114936" w:rsidRPr="00114936">
        <w:rPr>
          <w:rFonts w:ascii="Times New Roman" w:hAnsi="Times New Roman" w:cs="Times New Roman"/>
          <w:b/>
          <w:sz w:val="28"/>
          <w:szCs w:val="28"/>
        </w:rPr>
        <w:t>25</w:t>
      </w:r>
      <w:r>
        <w:rPr>
          <w:rFonts w:ascii="Times New Roman" w:hAnsi="Times New Roman" w:cs="Times New Roman"/>
          <w:b/>
          <w:sz w:val="28"/>
          <w:szCs w:val="28"/>
        </w:rPr>
        <w:t>- 20</w:t>
      </w:r>
      <w:r w:rsidR="00114936" w:rsidRPr="00114936">
        <w:rPr>
          <w:rFonts w:ascii="Times New Roman" w:hAnsi="Times New Roman" w:cs="Times New Roman"/>
          <w:b/>
          <w:sz w:val="28"/>
          <w:szCs w:val="28"/>
        </w:rPr>
        <w:t>26</w:t>
      </w:r>
      <w:r>
        <w:rPr>
          <w:rFonts w:ascii="Times New Roman" w:hAnsi="Times New Roman" w:cs="Times New Roman"/>
          <w:b/>
          <w:sz w:val="28"/>
          <w:szCs w:val="28"/>
        </w:rPr>
        <w:t xml:space="preserve"> г.г. </w:t>
      </w:r>
    </w:p>
    <w:p w:rsidR="002C7A8B" w:rsidRDefault="00294DF0">
      <w:pPr>
        <w:spacing w:after="0"/>
        <w:jc w:val="center"/>
        <w:rPr>
          <w:rFonts w:ascii="Times New Roman" w:hAnsi="Times New Roman" w:cs="Times New Roman"/>
          <w:bCs/>
          <w:i/>
          <w:iCs/>
          <w:sz w:val="24"/>
          <w:szCs w:val="24"/>
        </w:rPr>
      </w:pPr>
      <w:r>
        <w:rPr>
          <w:rFonts w:ascii="Times New Roman" w:hAnsi="Times New Roman" w:cs="Times New Roman"/>
          <w:bCs/>
          <w:i/>
          <w:iCs/>
          <w:sz w:val="24"/>
          <w:szCs w:val="24"/>
        </w:rPr>
        <w:t>в соответствии с Приказом Минэнерго России № 2234 от 13.11.2024</w:t>
      </w:r>
    </w:p>
    <w:tbl>
      <w:tblPr>
        <w:tblStyle w:val="a5"/>
        <w:tblW w:w="10273" w:type="dxa"/>
        <w:tblLayout w:type="fixed"/>
        <w:tblLook w:val="04A0" w:firstRow="1" w:lastRow="0" w:firstColumn="1" w:lastColumn="0" w:noHBand="0" w:noVBand="1"/>
      </w:tblPr>
      <w:tblGrid>
        <w:gridCol w:w="675"/>
        <w:gridCol w:w="3970"/>
        <w:gridCol w:w="4032"/>
        <w:gridCol w:w="1596"/>
      </w:tblGrid>
      <w:tr w:rsidR="002C7A8B">
        <w:trPr>
          <w:tblHeader/>
        </w:trPr>
        <w:tc>
          <w:tcPr>
            <w:tcW w:w="675" w:type="dxa"/>
            <w:vAlign w:val="center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№ п/п</w:t>
            </w:r>
          </w:p>
        </w:tc>
        <w:tc>
          <w:tcPr>
            <w:tcW w:w="3970" w:type="dxa"/>
            <w:vAlign w:val="center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Наименование</w:t>
            </w:r>
          </w:p>
        </w:tc>
        <w:tc>
          <w:tcPr>
            <w:tcW w:w="4032" w:type="dxa"/>
            <w:vAlign w:val="center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Описание</w:t>
            </w:r>
          </w:p>
        </w:tc>
        <w:tc>
          <w:tcPr>
            <w:tcW w:w="1596" w:type="dxa"/>
            <w:vAlign w:val="center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sz w:val="24"/>
                <w:szCs w:val="24"/>
              </w:rPr>
              <w:t>Примечание</w:t>
            </w:r>
          </w:p>
        </w:tc>
      </w:tr>
      <w:tr w:rsidR="002C7A8B">
        <w:tc>
          <w:tcPr>
            <w:tcW w:w="10273" w:type="dxa"/>
            <w:gridSpan w:val="4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 Общие сведения по объекту</w:t>
            </w: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Адрес объекта</w:t>
            </w:r>
          </w:p>
        </w:tc>
        <w:tc>
          <w:tcPr>
            <w:tcW w:w="4032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1.2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Муниципальное образование</w:t>
            </w:r>
          </w:p>
        </w:tc>
        <w:tc>
          <w:tcPr>
            <w:tcW w:w="4032" w:type="dxa"/>
          </w:tcPr>
          <w:p w:rsidR="002C7A8B" w:rsidRDefault="00114936" w:rsidP="00205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Родниковское городское поселение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1.3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Назначение объекта (жилой, промышленный, административный)</w:t>
            </w:r>
          </w:p>
        </w:tc>
        <w:tc>
          <w:tcPr>
            <w:tcW w:w="4032" w:type="dxa"/>
          </w:tcPr>
          <w:p w:rsidR="002C7A8B" w:rsidRDefault="00205513" w:rsidP="00205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Жилой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1.4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Единая теплоснабжающая организация</w:t>
            </w:r>
          </w:p>
        </w:tc>
        <w:tc>
          <w:tcPr>
            <w:tcW w:w="4032" w:type="dxa"/>
          </w:tcPr>
          <w:p w:rsidR="002C7A8B" w:rsidRDefault="00205513" w:rsidP="00205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ООО «УК ИП Родники»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1.5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постройки</w:t>
            </w:r>
          </w:p>
        </w:tc>
        <w:tc>
          <w:tcPr>
            <w:tcW w:w="4032" w:type="dxa"/>
          </w:tcPr>
          <w:p w:rsidR="002C7A8B" w:rsidRDefault="00205513" w:rsidP="00C8014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</w:t>
            </w:r>
            <w:r w:rsidR="00C80143">
              <w:rPr>
                <w:rFonts w:ascii="Times New Roman" w:hAnsi="Times New Roman" w:cs="Times New Roman"/>
                <w:sz w:val="24"/>
                <w:szCs w:val="24"/>
              </w:rPr>
              <w:t>88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1.6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Год проведения капитального ремонта/реконструкции</w:t>
            </w:r>
          </w:p>
        </w:tc>
        <w:tc>
          <w:tcPr>
            <w:tcW w:w="4032" w:type="dxa"/>
          </w:tcPr>
          <w:p w:rsidR="002C7A8B" w:rsidRDefault="00205513" w:rsidP="00205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2024 - крыша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1.7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подъездов</w:t>
            </w:r>
          </w:p>
        </w:tc>
        <w:tc>
          <w:tcPr>
            <w:tcW w:w="4032" w:type="dxa"/>
          </w:tcPr>
          <w:p w:rsidR="002C7A8B" w:rsidRDefault="00C80143" w:rsidP="00205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1.8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стен</w:t>
            </w:r>
          </w:p>
        </w:tc>
        <w:tc>
          <w:tcPr>
            <w:tcW w:w="4032" w:type="dxa"/>
          </w:tcPr>
          <w:p w:rsidR="002C7A8B" w:rsidRDefault="00205513" w:rsidP="00205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кирпич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1.9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подвала/подполья, цокольного этажа</w:t>
            </w:r>
          </w:p>
        </w:tc>
        <w:tc>
          <w:tcPr>
            <w:tcW w:w="4032" w:type="dxa"/>
          </w:tcPr>
          <w:p w:rsidR="002C7A8B" w:rsidRDefault="00205513" w:rsidP="00205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технический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1.10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чердака</w:t>
            </w:r>
          </w:p>
        </w:tc>
        <w:tc>
          <w:tcPr>
            <w:tcW w:w="4032" w:type="dxa"/>
          </w:tcPr>
          <w:p w:rsidR="002C7A8B" w:rsidRDefault="00C80143" w:rsidP="00205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10273" w:type="dxa"/>
            <w:gridSpan w:val="4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 Характеристика объекта</w:t>
            </w: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2.1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жилых помещений</w:t>
            </w:r>
          </w:p>
        </w:tc>
        <w:tc>
          <w:tcPr>
            <w:tcW w:w="4032" w:type="dxa"/>
          </w:tcPr>
          <w:p w:rsidR="002C7A8B" w:rsidRDefault="00C80143" w:rsidP="00205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150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2.2.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нежилых помещений</w:t>
            </w:r>
          </w:p>
        </w:tc>
        <w:tc>
          <w:tcPr>
            <w:tcW w:w="4032" w:type="dxa"/>
          </w:tcPr>
          <w:p w:rsidR="002C7A8B" w:rsidRDefault="00205513" w:rsidP="00205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2.3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объекта (включая подвалы, чердаки, МОП)</w:t>
            </w:r>
          </w:p>
        </w:tc>
        <w:tc>
          <w:tcPr>
            <w:tcW w:w="4032" w:type="dxa"/>
          </w:tcPr>
          <w:p w:rsidR="002C7A8B" w:rsidRDefault="00C80143" w:rsidP="00205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7005,9</w:t>
            </w:r>
            <w:r w:rsidR="00205513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2.4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жилых помещений</w:t>
            </w:r>
          </w:p>
        </w:tc>
        <w:tc>
          <w:tcPr>
            <w:tcW w:w="4032" w:type="dxa"/>
          </w:tcPr>
          <w:p w:rsidR="002C7A8B" w:rsidRDefault="00C80143" w:rsidP="00205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7005,9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2.5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Общая площадь нежилых помещений</w:t>
            </w:r>
          </w:p>
        </w:tc>
        <w:tc>
          <w:tcPr>
            <w:tcW w:w="4032" w:type="dxa"/>
          </w:tcPr>
          <w:p w:rsidR="002C7A8B" w:rsidRDefault="00205513" w:rsidP="00205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2.6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Отапливаемый объем</w:t>
            </w:r>
          </w:p>
        </w:tc>
        <w:tc>
          <w:tcPr>
            <w:tcW w:w="4032" w:type="dxa"/>
          </w:tcPr>
          <w:p w:rsidR="002C7A8B" w:rsidRDefault="00C80143" w:rsidP="00205513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7005,9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10273" w:type="dxa"/>
            <w:gridSpan w:val="4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 Инженерные системы и оборудование объекта</w:t>
            </w: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ввод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  <w:r w:rsidR="00205513" w:rsidRPr="0020551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3.2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Тепловой пункт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  <w:r w:rsidR="00205513" w:rsidRPr="0020551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______________</w:t>
            </w:r>
          </w:p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3.3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Тип системы теплоснабжения</w:t>
            </w:r>
          </w:p>
        </w:tc>
        <w:tc>
          <w:tcPr>
            <w:tcW w:w="4032" w:type="dxa"/>
          </w:tcPr>
          <w:p w:rsidR="002C7A8B" w:rsidRDefault="00F312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294DF0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Pr="00F3126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закрытая</w:t>
            </w:r>
            <w:r w:rsidR="00294DF0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294DF0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(открытая/закрытая)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3.4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Схема подключения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 w:rsidR="00F31269" w:rsidRPr="00F3126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зависимая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(зависимая/независимая)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3.5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Внутридомовая система отопления</w:t>
            </w:r>
          </w:p>
        </w:tc>
        <w:tc>
          <w:tcPr>
            <w:tcW w:w="4032" w:type="dxa"/>
          </w:tcPr>
          <w:p w:rsidR="002C7A8B" w:rsidRDefault="00294DF0" w:rsidP="00F31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F31269" w:rsidRPr="00F3126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двухтрубная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(двухтрубная/однотрубная)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 w:rsidP="00F312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3.</w:t>
            </w:r>
            <w:r w:rsidR="00F31269">
              <w:rPr>
                <w:rFonts w:ascii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оборудованного узла учета (ТЭ, ТН)</w:t>
            </w:r>
          </w:p>
        </w:tc>
        <w:tc>
          <w:tcPr>
            <w:tcW w:w="4032" w:type="dxa"/>
          </w:tcPr>
          <w:p w:rsidR="002C7A8B" w:rsidRDefault="00F31269" w:rsidP="00F31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 w:rsidP="00F312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F31269">
              <w:rPr>
                <w:rFonts w:ascii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C7A8B" w:rsidRDefault="00294DF0" w:rsidP="00F31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="00F31269" w:rsidRPr="00F3126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сталь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 w:rsidP="00F312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F31269">
              <w:rPr>
                <w:rFonts w:ascii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Водопроводный ввод</w:t>
            </w:r>
          </w:p>
        </w:tc>
        <w:tc>
          <w:tcPr>
            <w:tcW w:w="4032" w:type="dxa"/>
          </w:tcPr>
          <w:p w:rsidR="002C7A8B" w:rsidRDefault="00294DF0" w:rsidP="00F31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="00C80143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4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</w:p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 w:rsidP="00F312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  <w:r w:rsidR="00F31269">
              <w:rPr>
                <w:rFonts w:ascii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Водомерный узел</w:t>
            </w:r>
          </w:p>
        </w:tc>
        <w:tc>
          <w:tcPr>
            <w:tcW w:w="4032" w:type="dxa"/>
          </w:tcPr>
          <w:p w:rsidR="002C7A8B" w:rsidRDefault="00C80143" w:rsidP="00F31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Не </w:t>
            </w:r>
            <w:r w:rsidR="00F31269"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 w:rsidP="00F312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F31269">
              <w:rPr>
                <w:rFonts w:ascii="Times New Roman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Материал трубопроводов</w:t>
            </w:r>
          </w:p>
        </w:tc>
        <w:tc>
          <w:tcPr>
            <w:tcW w:w="4032" w:type="dxa"/>
          </w:tcPr>
          <w:p w:rsidR="002C7A8B" w:rsidRDefault="00294DF0" w:rsidP="00F31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F31269" w:rsidRPr="00F3126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смешанные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</w:p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 xml:space="preserve">(сталь (ВГП), </w:t>
            </w:r>
            <w:proofErr w:type="spellStart"/>
            <w:r>
              <w:rPr>
                <w:rFonts w:ascii="Times New Roman" w:hAnsi="Times New Roman" w:cs="Times New Roman"/>
                <w:i/>
                <w:iCs/>
              </w:rPr>
              <w:t>металлополимер</w:t>
            </w:r>
            <w:proofErr w:type="spellEnd"/>
            <w:r>
              <w:rPr>
                <w:rFonts w:ascii="Times New Roman" w:hAnsi="Times New Roman" w:cs="Times New Roman"/>
                <w:i/>
                <w:iCs/>
              </w:rPr>
              <w:t>, полимер)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 w:rsidP="00F312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</w:t>
            </w:r>
            <w:r w:rsidR="00F31269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Электрический ввод</w:t>
            </w:r>
          </w:p>
        </w:tc>
        <w:tc>
          <w:tcPr>
            <w:tcW w:w="4032" w:type="dxa"/>
          </w:tcPr>
          <w:p w:rsidR="002C7A8B" w:rsidRDefault="00C80143" w:rsidP="00F31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F312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3.12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прибора учета электроэнергии</w:t>
            </w:r>
          </w:p>
        </w:tc>
        <w:tc>
          <w:tcPr>
            <w:tcW w:w="4032" w:type="dxa"/>
          </w:tcPr>
          <w:p w:rsidR="002C7A8B" w:rsidRDefault="00F31269" w:rsidP="00F31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F312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3.13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Ввод газоснабжения</w:t>
            </w:r>
          </w:p>
        </w:tc>
        <w:tc>
          <w:tcPr>
            <w:tcW w:w="4032" w:type="dxa"/>
          </w:tcPr>
          <w:p w:rsidR="002C7A8B" w:rsidRDefault="00294DF0" w:rsidP="00F31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</w:t>
            </w:r>
            <w:r w:rsidR="00F31269" w:rsidRPr="00F31269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1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</w:p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(наличие, количество)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F312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3.14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Система АППЗ и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дымоудаления</w:t>
            </w:r>
            <w:proofErr w:type="spellEnd"/>
          </w:p>
        </w:tc>
        <w:tc>
          <w:tcPr>
            <w:tcW w:w="4032" w:type="dxa"/>
          </w:tcPr>
          <w:p w:rsidR="002C7A8B" w:rsidRDefault="00F31269" w:rsidP="00F31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F31269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3.15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Система приточно-вытяжной вентиляции</w:t>
            </w:r>
          </w:p>
        </w:tc>
        <w:tc>
          <w:tcPr>
            <w:tcW w:w="4032" w:type="dxa"/>
          </w:tcPr>
          <w:p w:rsidR="002C7A8B" w:rsidRDefault="00F31269" w:rsidP="00F31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имеется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10273" w:type="dxa"/>
            <w:gridSpan w:val="4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4. Схема подачи ресурса на объект</w:t>
            </w: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4.1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теплоснабжение</w:t>
            </w:r>
          </w:p>
        </w:tc>
        <w:tc>
          <w:tcPr>
            <w:tcW w:w="4032" w:type="dxa"/>
          </w:tcPr>
          <w:p w:rsidR="002C7A8B" w:rsidRDefault="00F31269" w:rsidP="00F31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F31269">
              <w:rPr>
                <w:rFonts w:ascii="Times New Roman" w:hAnsi="Times New Roman" w:cs="Times New Roman"/>
                <w:iCs/>
                <w:u w:val="single"/>
              </w:rPr>
              <w:t>централизованная</w:t>
            </w:r>
            <w:r w:rsidR="00294DF0"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4.2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водоснабжение</w:t>
            </w:r>
          </w:p>
        </w:tc>
        <w:tc>
          <w:tcPr>
            <w:tcW w:w="4032" w:type="dxa"/>
          </w:tcPr>
          <w:p w:rsidR="00F31269" w:rsidRDefault="00F31269" w:rsidP="00F31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F31269">
              <w:rPr>
                <w:rFonts w:ascii="Times New Roman" w:hAnsi="Times New Roman" w:cs="Times New Roman"/>
                <w:iCs/>
                <w:u w:val="single"/>
              </w:rPr>
              <w:t>централизованная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2C7A8B" w:rsidRDefault="00F31269" w:rsidP="00F31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4.3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водоотведение</w:t>
            </w:r>
          </w:p>
        </w:tc>
        <w:tc>
          <w:tcPr>
            <w:tcW w:w="4032" w:type="dxa"/>
          </w:tcPr>
          <w:p w:rsidR="00F31269" w:rsidRDefault="00F31269" w:rsidP="00F31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F31269">
              <w:rPr>
                <w:rFonts w:ascii="Times New Roman" w:hAnsi="Times New Roman" w:cs="Times New Roman"/>
                <w:iCs/>
                <w:u w:val="single"/>
              </w:rPr>
              <w:t>централизованная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2C7A8B" w:rsidRDefault="00F31269" w:rsidP="00F31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4.4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электроснабжение</w:t>
            </w:r>
          </w:p>
        </w:tc>
        <w:tc>
          <w:tcPr>
            <w:tcW w:w="4032" w:type="dxa"/>
          </w:tcPr>
          <w:p w:rsidR="00F31269" w:rsidRDefault="00F31269" w:rsidP="00F31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F31269">
              <w:rPr>
                <w:rFonts w:ascii="Times New Roman" w:hAnsi="Times New Roman" w:cs="Times New Roman"/>
                <w:iCs/>
                <w:u w:val="single"/>
              </w:rPr>
              <w:t>централизованная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2C7A8B" w:rsidRDefault="00F31269" w:rsidP="00F31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4.5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газоснабжение</w:t>
            </w:r>
          </w:p>
        </w:tc>
        <w:tc>
          <w:tcPr>
            <w:tcW w:w="4032" w:type="dxa"/>
          </w:tcPr>
          <w:p w:rsidR="00F31269" w:rsidRDefault="00F31269" w:rsidP="00F31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Pr="00F31269">
              <w:rPr>
                <w:rFonts w:ascii="Times New Roman" w:hAnsi="Times New Roman" w:cs="Times New Roman"/>
                <w:iCs/>
                <w:u w:val="single"/>
              </w:rPr>
              <w:t>централизованная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2C7A8B" w:rsidRDefault="00F31269" w:rsidP="00F31269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</w:rPr>
              <w:t>централизованная/нецентрализованная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10273" w:type="dxa"/>
            <w:gridSpan w:val="4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5. Анализ прохождения предыдущих трех отопительных периодов</w:t>
            </w: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</w:t>
            </w:r>
          </w:p>
        </w:tc>
        <w:tc>
          <w:tcPr>
            <w:tcW w:w="9598" w:type="dxa"/>
            <w:gridSpan w:val="3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Начало отопительного сезона</w:t>
            </w:r>
          </w:p>
        </w:tc>
      </w:tr>
      <w:tr w:rsidR="00114936">
        <w:tc>
          <w:tcPr>
            <w:tcW w:w="675" w:type="dxa"/>
          </w:tcPr>
          <w:p w:rsidR="00114936" w:rsidRDefault="00114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114936" w:rsidRDefault="00114936" w:rsidP="002055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:rsidR="00114936" w:rsidRDefault="00114936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17.09.2021</w:t>
            </w:r>
          </w:p>
        </w:tc>
        <w:tc>
          <w:tcPr>
            <w:tcW w:w="1596" w:type="dxa"/>
          </w:tcPr>
          <w:p w:rsidR="00114936" w:rsidRDefault="00114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936">
        <w:tc>
          <w:tcPr>
            <w:tcW w:w="675" w:type="dxa"/>
          </w:tcPr>
          <w:p w:rsidR="00114936" w:rsidRDefault="00114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114936" w:rsidRDefault="00114936" w:rsidP="002055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114936" w:rsidRDefault="00114936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19.09.2022</w:t>
            </w:r>
          </w:p>
        </w:tc>
        <w:tc>
          <w:tcPr>
            <w:tcW w:w="1596" w:type="dxa"/>
          </w:tcPr>
          <w:p w:rsidR="00114936" w:rsidRDefault="00114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936">
        <w:tc>
          <w:tcPr>
            <w:tcW w:w="675" w:type="dxa"/>
          </w:tcPr>
          <w:p w:rsidR="00114936" w:rsidRDefault="00114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114936" w:rsidRDefault="00114936" w:rsidP="002055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114936" w:rsidRDefault="00114936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02.10.2023</w:t>
            </w:r>
          </w:p>
        </w:tc>
        <w:tc>
          <w:tcPr>
            <w:tcW w:w="1596" w:type="dxa"/>
          </w:tcPr>
          <w:p w:rsidR="00114936" w:rsidRDefault="00114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5.2</w:t>
            </w:r>
          </w:p>
        </w:tc>
        <w:tc>
          <w:tcPr>
            <w:tcW w:w="9598" w:type="dxa"/>
            <w:gridSpan w:val="3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Завершение отопительного сезона</w:t>
            </w:r>
          </w:p>
        </w:tc>
      </w:tr>
      <w:tr w:rsidR="00114936">
        <w:tc>
          <w:tcPr>
            <w:tcW w:w="675" w:type="dxa"/>
          </w:tcPr>
          <w:p w:rsidR="00114936" w:rsidRDefault="00114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114936" w:rsidRDefault="00114936" w:rsidP="002055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:rsidR="00114936" w:rsidRDefault="00114936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12.05.2022</w:t>
            </w:r>
          </w:p>
        </w:tc>
        <w:tc>
          <w:tcPr>
            <w:tcW w:w="1596" w:type="dxa"/>
          </w:tcPr>
          <w:p w:rsidR="00114936" w:rsidRDefault="00114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936">
        <w:tc>
          <w:tcPr>
            <w:tcW w:w="675" w:type="dxa"/>
          </w:tcPr>
          <w:p w:rsidR="00114936" w:rsidRDefault="00114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114936" w:rsidRDefault="00114936" w:rsidP="002055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114936" w:rsidRDefault="00114936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10.05.2023</w:t>
            </w:r>
          </w:p>
        </w:tc>
        <w:tc>
          <w:tcPr>
            <w:tcW w:w="1596" w:type="dxa"/>
          </w:tcPr>
          <w:p w:rsidR="00114936" w:rsidRDefault="00114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14936">
        <w:tc>
          <w:tcPr>
            <w:tcW w:w="675" w:type="dxa"/>
          </w:tcPr>
          <w:p w:rsidR="00114936" w:rsidRDefault="00114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114936" w:rsidRDefault="00114936" w:rsidP="00205513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114936" w:rsidRDefault="00114936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20.05.2024</w:t>
            </w:r>
          </w:p>
        </w:tc>
        <w:tc>
          <w:tcPr>
            <w:tcW w:w="1596" w:type="dxa"/>
          </w:tcPr>
          <w:p w:rsidR="00114936" w:rsidRDefault="0011493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5.3</w:t>
            </w:r>
          </w:p>
        </w:tc>
        <w:tc>
          <w:tcPr>
            <w:tcW w:w="9598" w:type="dxa"/>
            <w:gridSpan w:val="3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Погодные условия</w:t>
            </w: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2C7A8B" w:rsidRDefault="00294DF0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804CB1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сведения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2C7A8B" w:rsidRPr="00205513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114936" w:rsidRPr="00561897" w:rsidRDefault="00114936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1897">
              <w:rPr>
                <w:rFonts w:ascii="Times New Roman" w:hAnsi="Times New Roman" w:cs="Times New Roman"/>
                <w:u w:val="single"/>
              </w:rPr>
              <w:t>- 31 ℃  (декабрь 2021)</w:t>
            </w:r>
          </w:p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804CB1" w:rsidRDefault="00804CB1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сведения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2C7A8B" w:rsidRDefault="00804CB1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804CB1" w:rsidRDefault="00804CB1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сведения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804CB1" w:rsidRDefault="00804CB1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2C7A8B" w:rsidRDefault="00294DF0" w:rsidP="00804C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114936" w:rsidRPr="00561897" w:rsidRDefault="00114936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1897">
              <w:rPr>
                <w:rFonts w:ascii="Times New Roman" w:hAnsi="Times New Roman" w:cs="Times New Roman"/>
                <w:u w:val="single"/>
              </w:rPr>
              <w:t>-37 ℃ (январь 2023)</w:t>
            </w:r>
          </w:p>
          <w:p w:rsidR="002C7A8B" w:rsidRDefault="00294DF0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804CB1" w:rsidRDefault="00804CB1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сведения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2C7A8B" w:rsidRDefault="00804CB1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нестабильная температура наружного воздуха: </w:t>
            </w:r>
          </w:p>
          <w:p w:rsidR="00804CB1" w:rsidRDefault="00804CB1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сведения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2C7A8B" w:rsidRDefault="00804CB1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аномально низкая температура наружного воздуха:</w:t>
            </w:r>
          </w:p>
          <w:p w:rsidR="00114936" w:rsidRPr="00561897" w:rsidRDefault="00114936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561897">
              <w:rPr>
                <w:rFonts w:ascii="Times New Roman" w:hAnsi="Times New Roman" w:cs="Times New Roman"/>
                <w:u w:val="single"/>
              </w:rPr>
              <w:t>- 31 ℃ (январь 2024)</w:t>
            </w:r>
          </w:p>
          <w:p w:rsidR="002C7A8B" w:rsidRDefault="00294DF0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осадки с сильным ветром:</w:t>
            </w:r>
          </w:p>
          <w:p w:rsidR="00804CB1" w:rsidRDefault="00804CB1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сведения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2C7A8B" w:rsidRDefault="00804CB1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i/>
                <w:iCs/>
                <w:sz w:val="21"/>
                <w:szCs w:val="21"/>
              </w:rPr>
              <w:t>(месяц, количество дней)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5.4</w:t>
            </w:r>
          </w:p>
        </w:tc>
        <w:tc>
          <w:tcPr>
            <w:tcW w:w="9598" w:type="dxa"/>
            <w:gridSpan w:val="3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Количество потребленной объектом тепловой энергии в течение отопительного периода по показаниям приборов учета/определенной расчетным методом при отсутствии приборов учета</w:t>
            </w: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:rsidR="002C7A8B" w:rsidRDefault="00C80143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989,79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2C7A8B" w:rsidRDefault="00C80143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964,59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2C7A8B" w:rsidRDefault="00C80143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1211,63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5.6</w:t>
            </w:r>
          </w:p>
        </w:tc>
        <w:tc>
          <w:tcPr>
            <w:tcW w:w="9598" w:type="dxa"/>
            <w:gridSpan w:val="3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внешним причинам</w:t>
            </w: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:rsidR="00804CB1" w:rsidRDefault="00294DF0" w:rsidP="00804CB1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</w:t>
            </w:r>
            <w:r w:rsidR="00804CB1">
              <w:rPr>
                <w:rFonts w:ascii="Times New Roman" w:hAnsi="Times New Roman" w:cs="Times New Roman"/>
                <w:sz w:val="24"/>
                <w:szCs w:val="24"/>
              </w:rPr>
              <w:t>тельными, срезка графика:</w:t>
            </w:r>
          </w:p>
          <w:p w:rsidR="002C7A8B" w:rsidRDefault="00804CB1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294DF0"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 отсутствуют</w:t>
            </w:r>
            <w:r w:rsidR="00294DF0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294DF0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804CB1" w:rsidRDefault="00804CB1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804CB1" w:rsidRDefault="00804CB1" w:rsidP="00804CB1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1F3186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:rsidR="002C7A8B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1F3186" w:rsidRDefault="00294DF0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1F3186"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 отсутствуют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1F3186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изменение расхода теплоносителя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в магистральных теплосетях:</w:t>
            </w:r>
          </w:p>
          <w:p w:rsidR="001F3186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1F3186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:rsidR="002C7A8B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2C7A8B" w:rsidRDefault="00294DF0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несоблюдение температурного графика котельными, срезка графика: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br/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1F3186"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 отсутствуют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аварийный останов котельных:</w:t>
            </w:r>
          </w:p>
          <w:p w:rsidR="001F3186" w:rsidRDefault="00294DF0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1F3186"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 отсутствуют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изменение расхода теплоносителя в магистральных теплосетях:</w:t>
            </w:r>
          </w:p>
          <w:p w:rsidR="001F3186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аварии на магистральных разводящих сетях:</w:t>
            </w:r>
          </w:p>
          <w:p w:rsidR="001F3186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резкие перепады давления, гидроудар:</w:t>
            </w:r>
          </w:p>
          <w:p w:rsidR="002C7A8B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5.7</w:t>
            </w:r>
          </w:p>
        </w:tc>
        <w:tc>
          <w:tcPr>
            <w:tcW w:w="9598" w:type="dxa"/>
            <w:gridSpan w:val="3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Технологические нарушения по внутренним причинам</w:t>
            </w: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:rsidR="002C7A8B" w:rsidRDefault="00294DF0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1F3186"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 отсутствуют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1F3186" w:rsidRDefault="00294DF0" w:rsidP="001F31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1F3186"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нарушения </w:t>
            </w:r>
            <w:r w:rsid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</w:t>
            </w:r>
            <w:r w:rsidR="001F3186"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тсутствуют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1F3186" w:rsidRDefault="00294DF0" w:rsidP="001F31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1F3186"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 отсутствуют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  <w:p w:rsidR="002C7A8B" w:rsidRDefault="00294DF0" w:rsidP="001F3186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2C7A8B" w:rsidRDefault="00294DF0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1F3186"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 отсутствуют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:rsidR="001F3186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 некачественно выполненные ремонтные работы:</w:t>
            </w:r>
          </w:p>
          <w:p w:rsidR="001F3186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1F3186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2C7A8B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физический износ и невозможность проведения ремонта из-за увеличения стоимости материалов при неизменном уровне финансирования, отказе собственников от повышения тарифа на текущий ремонт:</w:t>
            </w:r>
          </w:p>
          <w:p w:rsidR="001F3186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некачественно выполненные ремонтные работы:</w:t>
            </w:r>
          </w:p>
          <w:p w:rsidR="001F3186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самовольное вмешательство посторонних лиц в работу системы отопления/ГВС:</w:t>
            </w:r>
          </w:p>
          <w:p w:rsidR="001F3186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некорректная работа насосов, теплообменников:</w:t>
            </w:r>
          </w:p>
          <w:p w:rsidR="002C7A8B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  <w:r w:rsidRPr="00804CB1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нарушения 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5.8</w:t>
            </w:r>
          </w:p>
        </w:tc>
        <w:tc>
          <w:tcPr>
            <w:tcW w:w="9598" w:type="dxa"/>
            <w:gridSpan w:val="3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Схемные условия</w:t>
            </w: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2C7A8B" w:rsidRDefault="00294DF0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EA361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тупиковое</w:t>
            </w:r>
            <w:r w:rsid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верхней разводкой подающей магистрали/с нижней разводкой обеих магистралей:</w:t>
            </w:r>
          </w:p>
          <w:p w:rsidR="002C7A8B" w:rsidRDefault="00294DF0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1F3186"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нижняя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2C7A8B" w:rsidRDefault="00294DF0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="001F3186"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открытая прокладка труб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2C7A8B" w:rsidRDefault="00294DF0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1F3186"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неизолированные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bookmarkStart w:id="0" w:name="_GoBack"/>
            <w:bookmarkEnd w:id="0"/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2C7A8B" w:rsidRDefault="00294DF0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1F3186"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одностороннее/разностороннее подключение отопительных приборов: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proofErr w:type="spellStart"/>
            <w:r w:rsidR="001F3186"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односторонее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1F3186"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1F3186"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186">
        <w:tc>
          <w:tcPr>
            <w:tcW w:w="675" w:type="dxa"/>
          </w:tcPr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1F3186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="00EA361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тупиковое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верхней разводкой подающей магистрали/с нижней разводкой обеих магистралей:</w:t>
            </w:r>
          </w:p>
          <w:p w:rsidR="001F3186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нижняя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1F3186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</w:t>
            </w:r>
            <w:r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открытая прокладка труб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1F3186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неизолированные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1F3186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одностороннее/разностороннее подключение отопительных приборов: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proofErr w:type="spellStart"/>
            <w:r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односторонее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</w:tc>
        <w:tc>
          <w:tcPr>
            <w:tcW w:w="1596" w:type="dxa"/>
          </w:tcPr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1F3186">
        <w:tc>
          <w:tcPr>
            <w:tcW w:w="675" w:type="dxa"/>
          </w:tcPr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тупиковое/попутное движение теплоносителя:</w:t>
            </w:r>
          </w:p>
          <w:p w:rsidR="001F3186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="00EA361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тупиковое</w:t>
            </w:r>
            <w:r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 верхней разводкой подающей магистрали/с нижней разводкой обеих магистралей:</w:t>
            </w:r>
          </w:p>
          <w:p w:rsidR="001F3186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</w:t>
            </w:r>
            <w:r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нижняя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скрытая/открытая прокладка труб в помещениях:</w:t>
            </w:r>
          </w:p>
          <w:p w:rsidR="001F3186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_____</w:t>
            </w:r>
            <w:r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открытая прокладка труб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изолированные/неизолированные стояки: </w:t>
            </w:r>
          </w:p>
          <w:p w:rsidR="001F3186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неизолированные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диаметры трубопроводов: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_______________________________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отопительные приборы (радиаторы, конвекторы, ребристые трубы):</w:t>
            </w:r>
          </w:p>
          <w:p w:rsidR="001F3186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радиаторы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одностороннее/разностороннее подключение отопительных приборов: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proofErr w:type="spellStart"/>
            <w:r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односторонее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оборудование (циркуляционные насосы,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водоподогреватели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, теплообменники):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автоматические (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погодозависимые</w:t>
            </w:r>
            <w:proofErr w:type="spellEnd"/>
            <w:r>
              <w:rPr>
                <w:rFonts w:ascii="Times New Roman" w:hAnsi="Times New Roman" w:cs="Times New Roman"/>
                <w:sz w:val="24"/>
                <w:szCs w:val="24"/>
              </w:rPr>
              <w:t>) регуляторы, смесительные установки (насосы, элеваторы, ТРЖ):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</w:t>
            </w:r>
            <w:r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</w:p>
        </w:tc>
        <w:tc>
          <w:tcPr>
            <w:tcW w:w="1596" w:type="dxa"/>
          </w:tcPr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5.9</w:t>
            </w:r>
          </w:p>
        </w:tc>
        <w:tc>
          <w:tcPr>
            <w:tcW w:w="9598" w:type="dxa"/>
            <w:gridSpan w:val="3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Режимные условия</w:t>
            </w: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давление теплоносителя 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давление теплоносителя 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</w:t>
            </w:r>
          </w:p>
          <w:p w:rsidR="002C7A8B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b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Зависимые от погоды и нормативных параметров микроклимата в помещениях: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давление теплоносителя </w:t>
            </w:r>
          </w:p>
          <w:p w:rsidR="001F3186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расход теплоносителя</w:t>
            </w:r>
          </w:p>
          <w:p w:rsidR="002C7A8B" w:rsidRDefault="001F3186" w:rsidP="001F318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 температура теплоносителя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5.10</w:t>
            </w:r>
          </w:p>
        </w:tc>
        <w:tc>
          <w:tcPr>
            <w:tcW w:w="9598" w:type="dxa"/>
            <w:gridSpan w:val="3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Наличие обращений по качеству параметров микроклимата в помещениях, теплоносителя</w:t>
            </w: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:rsidR="002C7A8B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2C7A8B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2C7A8B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отсутствуют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5.11</w:t>
            </w:r>
          </w:p>
        </w:tc>
        <w:tc>
          <w:tcPr>
            <w:tcW w:w="9598" w:type="dxa"/>
            <w:gridSpan w:val="3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Аварийные ситуации</w:t>
            </w: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C7A8B" w:rsidRDefault="00294DF0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</w:t>
            </w:r>
            <w:r w:rsidR="001F3186"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  <w:r w:rsidR="001F3186"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C7A8B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протечки запорной арматуры, трубопроводов и т.п.:</w:t>
            </w:r>
          </w:p>
          <w:p w:rsidR="002C7A8B" w:rsidRDefault="001F3186" w:rsidP="001F3186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</w:t>
            </w:r>
            <w:r w:rsidRPr="001F3186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отсутствуют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_________</w:t>
            </w:r>
            <w:r w:rsidR="00294DF0">
              <w:rPr>
                <w:rFonts w:ascii="Times New Roman" w:hAnsi="Times New Roman" w:cs="Times New Roman"/>
                <w:sz w:val="24"/>
                <w:szCs w:val="24"/>
              </w:rPr>
              <w:t>_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5.12</w:t>
            </w:r>
          </w:p>
        </w:tc>
        <w:tc>
          <w:tcPr>
            <w:tcW w:w="9598" w:type="dxa"/>
            <w:gridSpan w:val="3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Особенности функционирования объектов теплоснабжения и их оборудования</w:t>
            </w: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2021-2022 г.г.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2022-2023 г.г.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2023-2024 г.г.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в штатном режиме</w:t>
            </w: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10273" w:type="dxa"/>
            <w:gridSpan w:val="4"/>
          </w:tcPr>
          <w:p w:rsidR="002C7A8B" w:rsidRDefault="00294DF0">
            <w:pPr>
              <w:spacing w:after="0" w:line="240" w:lineRule="auto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6. Мероприятия организационного характера</w:t>
            </w:r>
          </w:p>
        </w:tc>
      </w:tr>
      <w:tr w:rsidR="002C7A8B">
        <w:tc>
          <w:tcPr>
            <w:tcW w:w="675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6.1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совместного осмотра объекта (с участием собственников объекта теплоснабжения, теплопотребляющей установки)</w:t>
            </w:r>
          </w:p>
        </w:tc>
        <w:tc>
          <w:tcPr>
            <w:tcW w:w="4032" w:type="dxa"/>
          </w:tcPr>
          <w:p w:rsidR="009D7C12" w:rsidRDefault="009D7C12" w:rsidP="009D7C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9D7C12" w:rsidRDefault="009D7C12" w:rsidP="009D7C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01.05.2025 г. </w:t>
            </w:r>
          </w:p>
          <w:p w:rsidR="009D7C12" w:rsidRDefault="009D7C12" w:rsidP="009D7C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30.06.2025 г.</w:t>
            </w:r>
          </w:p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C7A8B">
        <w:tc>
          <w:tcPr>
            <w:tcW w:w="675" w:type="dxa"/>
          </w:tcPr>
          <w:p w:rsidR="002C7A8B" w:rsidRDefault="00294DF0" w:rsidP="00242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</w:t>
            </w:r>
            <w:r w:rsidR="00242BDE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C7A8B" w:rsidRDefault="00294DF0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Организация и проведение периодической проверки узла учета</w:t>
            </w:r>
          </w:p>
        </w:tc>
        <w:tc>
          <w:tcPr>
            <w:tcW w:w="4032" w:type="dxa"/>
          </w:tcPr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C7A8B" w:rsidRDefault="00294DF0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</w:t>
            </w:r>
            <w:r w:rsidR="00242BDE">
              <w:rPr>
                <w:rFonts w:ascii="Times New Roman" w:hAnsi="Times New Roman" w:cs="Times New Roman"/>
                <w:sz w:val="24"/>
                <w:szCs w:val="24"/>
              </w:rPr>
              <w:t xml:space="preserve">01.05.2025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г. </w:t>
            </w:r>
          </w:p>
          <w:p w:rsidR="002C7A8B" w:rsidRDefault="00294DF0" w:rsidP="00242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по </w:t>
            </w:r>
            <w:r w:rsidR="00242BDE">
              <w:rPr>
                <w:rFonts w:ascii="Times New Roman" w:hAnsi="Times New Roman" w:cs="Times New Roman"/>
                <w:sz w:val="24"/>
                <w:szCs w:val="24"/>
              </w:rPr>
              <w:t>30.06.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20</w:t>
            </w:r>
            <w:r w:rsidR="00242BDE">
              <w:rPr>
                <w:rFonts w:ascii="Times New Roman" w:hAnsi="Times New Roman" w:cs="Times New Roman"/>
                <w:sz w:val="24"/>
                <w:szCs w:val="24"/>
              </w:rPr>
              <w:t xml:space="preserve">25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9D7C12" w:rsidRDefault="009D7C12" w:rsidP="00242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C7A8B" w:rsidRDefault="002C7A8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BDE">
        <w:tc>
          <w:tcPr>
            <w:tcW w:w="675" w:type="dxa"/>
          </w:tcPr>
          <w:p w:rsidR="00242BDE" w:rsidRDefault="00242BDE" w:rsidP="00242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6.3</w:t>
            </w:r>
          </w:p>
        </w:tc>
        <w:tc>
          <w:tcPr>
            <w:tcW w:w="3970" w:type="dxa"/>
          </w:tcPr>
          <w:p w:rsidR="00242BDE" w:rsidRDefault="00242BDE" w:rsidP="00242B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Предоставление документов в соответствии с Приказом Минэнерго России №2234 от 13.11.2024 г</w:t>
            </w:r>
          </w:p>
        </w:tc>
        <w:tc>
          <w:tcPr>
            <w:tcW w:w="4032" w:type="dxa"/>
          </w:tcPr>
          <w:p w:rsidR="00242BDE" w:rsidRDefault="00242BDE" w:rsidP="00242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242BDE" w:rsidRDefault="00242BDE" w:rsidP="00242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01.04.2025 г. </w:t>
            </w:r>
          </w:p>
          <w:p w:rsidR="00242BDE" w:rsidRDefault="00242BDE" w:rsidP="00242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30.04.2025 г.</w:t>
            </w:r>
          </w:p>
        </w:tc>
        <w:tc>
          <w:tcPr>
            <w:tcW w:w="1596" w:type="dxa"/>
          </w:tcPr>
          <w:p w:rsidR="00242BDE" w:rsidRDefault="00242BDE" w:rsidP="00242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BDE">
        <w:tc>
          <w:tcPr>
            <w:tcW w:w="10273" w:type="dxa"/>
            <w:gridSpan w:val="4"/>
          </w:tcPr>
          <w:p w:rsidR="00242BDE" w:rsidRDefault="00242BDE" w:rsidP="00242B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7. Мероприятия технического характера</w:t>
            </w:r>
          </w:p>
        </w:tc>
      </w:tr>
      <w:tr w:rsidR="00242BDE">
        <w:tc>
          <w:tcPr>
            <w:tcW w:w="675" w:type="dxa"/>
          </w:tcPr>
          <w:p w:rsidR="00242BDE" w:rsidRDefault="00242BDE" w:rsidP="009D7C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9D7C12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3970" w:type="dxa"/>
          </w:tcPr>
          <w:p w:rsidR="00242BDE" w:rsidRDefault="00242BDE" w:rsidP="00242B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Испытания оборудования тепловых пунктов и систем теплопотребления на плотность и прочность</w:t>
            </w:r>
          </w:p>
        </w:tc>
        <w:tc>
          <w:tcPr>
            <w:tcW w:w="4032" w:type="dxa"/>
          </w:tcPr>
          <w:p w:rsidR="009D7C12" w:rsidRDefault="009D7C12" w:rsidP="009D7C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9D7C12" w:rsidRDefault="009D7C12" w:rsidP="009D7C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01.05.2025 г. </w:t>
            </w:r>
          </w:p>
          <w:p w:rsidR="009D7C12" w:rsidRDefault="009D7C12" w:rsidP="009D7C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30.06.2025 г.</w:t>
            </w:r>
          </w:p>
          <w:p w:rsidR="00242BDE" w:rsidRDefault="00242BDE" w:rsidP="00242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36"/>
                <w:szCs w:val="36"/>
              </w:rPr>
            </w:pPr>
          </w:p>
        </w:tc>
        <w:tc>
          <w:tcPr>
            <w:tcW w:w="1596" w:type="dxa"/>
          </w:tcPr>
          <w:p w:rsidR="00242BDE" w:rsidRDefault="00242BDE" w:rsidP="00242B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42BDE">
        <w:tc>
          <w:tcPr>
            <w:tcW w:w="675" w:type="dxa"/>
          </w:tcPr>
          <w:p w:rsidR="00242BDE" w:rsidRDefault="00242BDE" w:rsidP="00242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3B2A58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3970" w:type="dxa"/>
          </w:tcPr>
          <w:p w:rsidR="00242BDE" w:rsidRDefault="00242BDE" w:rsidP="00242B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Промывка тепловых пунктов и систем теплопотребления</w:t>
            </w:r>
          </w:p>
        </w:tc>
        <w:tc>
          <w:tcPr>
            <w:tcW w:w="4032" w:type="dxa"/>
          </w:tcPr>
          <w:p w:rsidR="009D7C12" w:rsidRDefault="009D7C12" w:rsidP="009D7C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9D7C12" w:rsidRDefault="009D7C12" w:rsidP="009D7C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01.05.2025 г. </w:t>
            </w:r>
          </w:p>
          <w:p w:rsidR="009D7C12" w:rsidRDefault="009D7C12" w:rsidP="009D7C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30.06.2025 г.</w:t>
            </w:r>
          </w:p>
          <w:p w:rsidR="00242BDE" w:rsidRDefault="00242BDE" w:rsidP="00242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242BDE" w:rsidRDefault="00242BDE" w:rsidP="00242B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п.11.1 ПТЭТЭ (Приказ №115 от 24.03.2003)</w:t>
            </w:r>
          </w:p>
        </w:tc>
      </w:tr>
      <w:tr w:rsidR="00242BDE">
        <w:tc>
          <w:tcPr>
            <w:tcW w:w="675" w:type="dxa"/>
          </w:tcPr>
          <w:p w:rsidR="00242BDE" w:rsidRDefault="00242BDE" w:rsidP="00242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</w:t>
            </w:r>
            <w:r w:rsidR="003B2A58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242BDE" w:rsidRDefault="009D7C12" w:rsidP="00242B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</w:t>
            </w:r>
            <w:r w:rsidR="00242BDE">
              <w:rPr>
                <w:rFonts w:ascii="Times New Roman" w:hAnsi="Times New Roman" w:cs="Times New Roman"/>
                <w:sz w:val="24"/>
                <w:szCs w:val="24"/>
              </w:rPr>
              <w:t xml:space="preserve"> теплоизоляции</w:t>
            </w:r>
          </w:p>
        </w:tc>
        <w:tc>
          <w:tcPr>
            <w:tcW w:w="4032" w:type="dxa"/>
          </w:tcPr>
          <w:p w:rsidR="009D7C12" w:rsidRDefault="009D7C12" w:rsidP="009D7C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9D7C12" w:rsidRDefault="009D7C12" w:rsidP="009D7C12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01.05.2025 г. </w:t>
            </w:r>
          </w:p>
          <w:p w:rsidR="00242BDE" w:rsidRDefault="009D7C12" w:rsidP="003B2A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30.06.2025 г.</w:t>
            </w:r>
          </w:p>
        </w:tc>
        <w:tc>
          <w:tcPr>
            <w:tcW w:w="1596" w:type="dxa"/>
          </w:tcPr>
          <w:p w:rsidR="00242BDE" w:rsidRDefault="00242BDE" w:rsidP="00242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200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proofErr w:type="gramStart"/>
            <w:r>
              <w:rPr>
                <w:rFonts w:ascii="Times New Roman" w:hAnsi="Times New Roman" w:cs="Times New Roman"/>
                <w:sz w:val="24"/>
                <w:szCs w:val="24"/>
              </w:rPr>
              <w:t>.п</w:t>
            </w:r>
            <w:proofErr w:type="spellEnd"/>
            <w:proofErr w:type="gramEnd"/>
          </w:p>
        </w:tc>
      </w:tr>
      <w:tr w:rsidR="003B2A58">
        <w:tc>
          <w:tcPr>
            <w:tcW w:w="675" w:type="dxa"/>
          </w:tcPr>
          <w:p w:rsidR="003B2A58" w:rsidRDefault="003B2A58" w:rsidP="00242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7.4</w:t>
            </w:r>
          </w:p>
        </w:tc>
        <w:tc>
          <w:tcPr>
            <w:tcW w:w="3970" w:type="dxa"/>
          </w:tcPr>
          <w:p w:rsidR="003B2A58" w:rsidRDefault="003B2A58" w:rsidP="00242B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обследования дымовых и вентиляционных каналов</w:t>
            </w:r>
          </w:p>
        </w:tc>
        <w:tc>
          <w:tcPr>
            <w:tcW w:w="4032" w:type="dxa"/>
          </w:tcPr>
          <w:p w:rsidR="003B2A58" w:rsidRDefault="003B2A58" w:rsidP="00EA36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3B2A58" w:rsidRDefault="003B2A58" w:rsidP="00EA36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01.05.2025 г. </w:t>
            </w:r>
          </w:p>
          <w:p w:rsidR="003B2A58" w:rsidRDefault="003B2A58" w:rsidP="003B2A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30.06.2025 г.</w:t>
            </w:r>
          </w:p>
        </w:tc>
        <w:tc>
          <w:tcPr>
            <w:tcW w:w="1596" w:type="dxa"/>
          </w:tcPr>
          <w:p w:rsidR="003B2A58" w:rsidRDefault="003B2A58" w:rsidP="00242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2A58">
        <w:tc>
          <w:tcPr>
            <w:tcW w:w="675" w:type="dxa"/>
          </w:tcPr>
          <w:p w:rsidR="003B2A58" w:rsidRDefault="003B2A58" w:rsidP="003B2A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7.5</w:t>
            </w:r>
          </w:p>
        </w:tc>
        <w:tc>
          <w:tcPr>
            <w:tcW w:w="3970" w:type="dxa"/>
          </w:tcPr>
          <w:p w:rsidR="003B2A58" w:rsidRDefault="003B2A58" w:rsidP="00242B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Проведение осмотра и обслуживания ВДГО и ВКГО</w:t>
            </w:r>
          </w:p>
        </w:tc>
        <w:tc>
          <w:tcPr>
            <w:tcW w:w="4032" w:type="dxa"/>
          </w:tcPr>
          <w:p w:rsidR="003B2A58" w:rsidRDefault="003B2A58" w:rsidP="00EA36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3B2A58" w:rsidRDefault="003B2A58" w:rsidP="00EA36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01.05.2025 г. </w:t>
            </w:r>
          </w:p>
          <w:p w:rsidR="003B2A58" w:rsidRDefault="003B2A58" w:rsidP="003B2A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30.06.2025 г.</w:t>
            </w:r>
          </w:p>
        </w:tc>
        <w:tc>
          <w:tcPr>
            <w:tcW w:w="1596" w:type="dxa"/>
          </w:tcPr>
          <w:p w:rsidR="003B2A58" w:rsidRDefault="003B2A58" w:rsidP="00242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242BDE">
        <w:tc>
          <w:tcPr>
            <w:tcW w:w="10273" w:type="dxa"/>
            <w:gridSpan w:val="4"/>
          </w:tcPr>
          <w:p w:rsidR="00242BDE" w:rsidRDefault="00242BDE" w:rsidP="00242BDE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8. Подготовка к отопительному периоду теплового контура здания </w:t>
            </w:r>
          </w:p>
        </w:tc>
      </w:tr>
      <w:tr w:rsidR="003B2A58">
        <w:tc>
          <w:tcPr>
            <w:tcW w:w="675" w:type="dxa"/>
          </w:tcPr>
          <w:p w:rsidR="003B2A58" w:rsidRDefault="003B2A58" w:rsidP="00242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8.1</w:t>
            </w:r>
          </w:p>
        </w:tc>
        <w:tc>
          <w:tcPr>
            <w:tcW w:w="3970" w:type="dxa"/>
          </w:tcPr>
          <w:p w:rsidR="003B2A58" w:rsidRDefault="00857346" w:rsidP="00242B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Ремонт заполнений  подвальных   окон</w:t>
            </w:r>
          </w:p>
        </w:tc>
        <w:tc>
          <w:tcPr>
            <w:tcW w:w="4032" w:type="dxa"/>
          </w:tcPr>
          <w:p w:rsidR="003B2A58" w:rsidRDefault="003B2A58" w:rsidP="00EA36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3B2A58" w:rsidRDefault="003B2A58" w:rsidP="00EA36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01.05.2025 г. </w:t>
            </w:r>
          </w:p>
          <w:p w:rsidR="003B2A58" w:rsidRDefault="003B2A58" w:rsidP="003B2A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30.06.2025 г.</w:t>
            </w:r>
          </w:p>
        </w:tc>
        <w:tc>
          <w:tcPr>
            <w:tcW w:w="1596" w:type="dxa"/>
          </w:tcPr>
          <w:p w:rsidR="003B2A58" w:rsidRDefault="003B2A58" w:rsidP="00242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2A58">
        <w:tc>
          <w:tcPr>
            <w:tcW w:w="675" w:type="dxa"/>
          </w:tcPr>
          <w:p w:rsidR="003B2A58" w:rsidRDefault="003B2A58" w:rsidP="00242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8.2</w:t>
            </w:r>
          </w:p>
        </w:tc>
        <w:tc>
          <w:tcPr>
            <w:tcW w:w="3970" w:type="dxa"/>
          </w:tcPr>
          <w:p w:rsidR="003B2A58" w:rsidRDefault="003B2A58" w:rsidP="00242B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Осмотр контурного уплотнителя входных дверей</w:t>
            </w:r>
            <w:r w:rsidR="00546B2B">
              <w:rPr>
                <w:rFonts w:ascii="Times New Roman" w:hAnsi="Times New Roman" w:cs="Times New Roman"/>
                <w:sz w:val="24"/>
                <w:szCs w:val="24"/>
              </w:rPr>
              <w:t>, окон.</w:t>
            </w:r>
          </w:p>
        </w:tc>
        <w:tc>
          <w:tcPr>
            <w:tcW w:w="4032" w:type="dxa"/>
          </w:tcPr>
          <w:p w:rsidR="003B2A58" w:rsidRDefault="003B2A58" w:rsidP="00EA36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3B2A58" w:rsidRDefault="003B2A58" w:rsidP="00EA36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01.05.2025 г. </w:t>
            </w:r>
          </w:p>
          <w:p w:rsidR="003B2A58" w:rsidRDefault="003B2A58" w:rsidP="003B2A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30.06.2025 г.</w:t>
            </w:r>
          </w:p>
        </w:tc>
        <w:tc>
          <w:tcPr>
            <w:tcW w:w="1596" w:type="dxa"/>
          </w:tcPr>
          <w:p w:rsidR="003B2A58" w:rsidRDefault="003B2A58" w:rsidP="00242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2A58">
        <w:tc>
          <w:tcPr>
            <w:tcW w:w="675" w:type="dxa"/>
          </w:tcPr>
          <w:p w:rsidR="003B2A58" w:rsidRDefault="003B2A58" w:rsidP="00242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3970" w:type="dxa"/>
          </w:tcPr>
          <w:p w:rsidR="003B2A58" w:rsidRDefault="003B2A58" w:rsidP="00242B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4032" w:type="dxa"/>
          </w:tcPr>
          <w:p w:rsidR="003B2A58" w:rsidRDefault="003B2A58" w:rsidP="00EA36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96" w:type="dxa"/>
          </w:tcPr>
          <w:p w:rsidR="003B2A58" w:rsidRDefault="003B2A58" w:rsidP="00242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3B2A58">
        <w:tc>
          <w:tcPr>
            <w:tcW w:w="675" w:type="dxa"/>
          </w:tcPr>
          <w:p w:rsidR="003B2A58" w:rsidRDefault="003B2A58" w:rsidP="00857346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8.</w:t>
            </w:r>
            <w:r w:rsidR="00857346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3970" w:type="dxa"/>
          </w:tcPr>
          <w:p w:rsidR="003B2A58" w:rsidRDefault="003B2A58" w:rsidP="00242BDE">
            <w:pPr>
              <w:spacing w:after="0" w:line="24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Осмотр </w:t>
            </w:r>
            <w:proofErr w:type="spellStart"/>
            <w:r>
              <w:rPr>
                <w:rFonts w:ascii="Times New Roman" w:hAnsi="Times New Roman" w:cs="Times New Roman"/>
                <w:sz w:val="24"/>
                <w:szCs w:val="24"/>
              </w:rPr>
              <w:t>отмостки</w:t>
            </w:r>
            <w:proofErr w:type="spellEnd"/>
          </w:p>
        </w:tc>
        <w:tc>
          <w:tcPr>
            <w:tcW w:w="4032" w:type="dxa"/>
          </w:tcPr>
          <w:p w:rsidR="003B2A58" w:rsidRDefault="003B2A58" w:rsidP="00EA36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Срок выполнения: </w:t>
            </w:r>
          </w:p>
          <w:p w:rsidR="003B2A58" w:rsidRDefault="003B2A58" w:rsidP="00EA361B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с 01.05.2025 г. </w:t>
            </w:r>
          </w:p>
          <w:p w:rsidR="003B2A58" w:rsidRDefault="003B2A58" w:rsidP="003B2A58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по 30.06.2025 г.</w:t>
            </w:r>
          </w:p>
        </w:tc>
        <w:tc>
          <w:tcPr>
            <w:tcW w:w="1596" w:type="dxa"/>
          </w:tcPr>
          <w:p w:rsidR="003B2A58" w:rsidRDefault="003B2A58" w:rsidP="00242BDE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:rsidR="002C7A8B" w:rsidRDefault="002C7A8B">
      <w:pPr>
        <w:jc w:val="both"/>
        <w:rPr>
          <w:rFonts w:ascii="Times New Roman" w:hAnsi="Times New Roman" w:cs="Times New Roman"/>
        </w:rPr>
      </w:pPr>
    </w:p>
    <w:p w:rsidR="002C7A8B" w:rsidRDefault="002C7A8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C7A8B" w:rsidRDefault="00294DF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_</w:t>
      </w:r>
      <w:r w:rsidR="003B2A58">
        <w:rPr>
          <w:rFonts w:ascii="Times New Roman" w:hAnsi="Times New Roman" w:cs="Times New Roman"/>
          <w:sz w:val="22"/>
          <w:szCs w:val="22"/>
          <w:u w:val="single"/>
        </w:rPr>
        <w:t>Председатель ТСЖ</w:t>
      </w:r>
      <w:r>
        <w:rPr>
          <w:rFonts w:ascii="Times New Roman" w:hAnsi="Times New Roman" w:cs="Times New Roman"/>
          <w:sz w:val="22"/>
          <w:szCs w:val="22"/>
        </w:rPr>
        <w:t>___   ___</w:t>
      </w:r>
      <w:r w:rsidR="003B2A58">
        <w:rPr>
          <w:rFonts w:ascii="Times New Roman" w:hAnsi="Times New Roman" w:cs="Times New Roman"/>
          <w:sz w:val="22"/>
          <w:szCs w:val="22"/>
        </w:rPr>
        <w:t>_</w:t>
      </w:r>
      <w:r w:rsidR="00857346">
        <w:rPr>
          <w:rFonts w:ascii="Times New Roman" w:hAnsi="Times New Roman" w:cs="Times New Roman"/>
          <w:sz w:val="22"/>
          <w:szCs w:val="22"/>
          <w:u w:val="single"/>
        </w:rPr>
        <w:t>Е.Н. Корчагина</w:t>
      </w:r>
      <w:r>
        <w:rPr>
          <w:rFonts w:ascii="Times New Roman" w:hAnsi="Times New Roman" w:cs="Times New Roman"/>
          <w:sz w:val="22"/>
          <w:szCs w:val="22"/>
          <w:u w:val="single"/>
        </w:rPr>
        <w:t>____</w:t>
      </w:r>
      <w:r>
        <w:rPr>
          <w:rFonts w:ascii="Times New Roman" w:hAnsi="Times New Roman" w:cs="Times New Roman"/>
          <w:sz w:val="22"/>
          <w:szCs w:val="22"/>
        </w:rPr>
        <w:t xml:space="preserve">   ___________________</w:t>
      </w:r>
    </w:p>
    <w:p w:rsidR="002C7A8B" w:rsidRDefault="003B2A5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  </w:t>
      </w:r>
      <w:r w:rsidR="00294DF0">
        <w:rPr>
          <w:rFonts w:ascii="Times New Roman" w:hAnsi="Times New Roman" w:cs="Times New Roman"/>
          <w:sz w:val="18"/>
          <w:szCs w:val="18"/>
        </w:rPr>
        <w:t>(долж</w:t>
      </w:r>
      <w:r>
        <w:rPr>
          <w:rFonts w:ascii="Times New Roman" w:hAnsi="Times New Roman" w:cs="Times New Roman"/>
          <w:sz w:val="18"/>
          <w:szCs w:val="18"/>
        </w:rPr>
        <w:t xml:space="preserve">ность) 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(фамилия, инициалы)                    </w:t>
      </w:r>
      <w:r w:rsidR="00294DF0">
        <w:rPr>
          <w:rFonts w:ascii="Times New Roman" w:hAnsi="Times New Roman" w:cs="Times New Roman"/>
          <w:sz w:val="18"/>
          <w:szCs w:val="18"/>
        </w:rPr>
        <w:t xml:space="preserve">  (подпись)</w:t>
      </w:r>
    </w:p>
    <w:p w:rsidR="002C7A8B" w:rsidRDefault="003B2A58">
      <w:pPr>
        <w:pStyle w:val="ConsPlusNonformat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      </w:t>
      </w:r>
    </w:p>
    <w:p w:rsidR="002C7A8B" w:rsidRDefault="00294DF0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  <w:r>
        <w:rPr>
          <w:rFonts w:ascii="Times New Roman" w:hAnsi="Times New Roman" w:cs="Times New Roman"/>
          <w:sz w:val="18"/>
          <w:szCs w:val="18"/>
        </w:rPr>
        <w:t>Место печати</w:t>
      </w:r>
      <w:r>
        <w:rPr>
          <w:rFonts w:ascii="Times New Roman" w:hAnsi="Times New Roman" w:cs="Times New Roman"/>
          <w:sz w:val="22"/>
          <w:szCs w:val="22"/>
          <w:u w:val="single"/>
        </w:rPr>
        <w:t>«____»            _______ 20__ года</w:t>
      </w:r>
    </w:p>
    <w:p w:rsidR="002C7A8B" w:rsidRDefault="002C7A8B">
      <w:pPr>
        <w:pStyle w:val="ConsPlusNonformat"/>
        <w:jc w:val="both"/>
        <w:rPr>
          <w:rFonts w:ascii="Times New Roman" w:hAnsi="Times New Roman" w:cs="Times New Roman"/>
          <w:sz w:val="22"/>
          <w:szCs w:val="22"/>
          <w:u w:val="single"/>
        </w:rPr>
      </w:pPr>
    </w:p>
    <w:p w:rsidR="002C7A8B" w:rsidRDefault="002C7A8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C7A8B" w:rsidRDefault="00294DF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>Выборные представители собственников объекта теплоснабжения, теплопотребляющей установки (совет дома):</w:t>
      </w:r>
    </w:p>
    <w:p w:rsidR="002C7A8B" w:rsidRDefault="002C7A8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C7A8B" w:rsidRDefault="00294DF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1. </w:t>
      </w:r>
      <w:r>
        <w:rPr>
          <w:rFonts w:ascii="Times New Roman" w:hAnsi="Times New Roman" w:cs="Times New Roman"/>
          <w:sz w:val="22"/>
          <w:szCs w:val="22"/>
          <w:u w:val="single"/>
        </w:rPr>
        <w:t>______</w:t>
      </w:r>
      <w:r w:rsidR="00857346">
        <w:rPr>
          <w:rFonts w:ascii="Times New Roman" w:hAnsi="Times New Roman" w:cs="Times New Roman"/>
          <w:sz w:val="22"/>
          <w:szCs w:val="22"/>
          <w:u w:val="single"/>
        </w:rPr>
        <w:t>Зорин Виктор Альбертович</w:t>
      </w:r>
      <w:r>
        <w:rPr>
          <w:rFonts w:ascii="Times New Roman" w:hAnsi="Times New Roman" w:cs="Times New Roman"/>
          <w:sz w:val="22"/>
          <w:szCs w:val="22"/>
        </w:rPr>
        <w:t xml:space="preserve">    __________________</w:t>
      </w:r>
    </w:p>
    <w:p w:rsidR="002C7A8B" w:rsidRDefault="00294DF0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>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2C7A8B" w:rsidRDefault="002C7A8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C7A8B" w:rsidRDefault="00294DF0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  <w:r>
        <w:rPr>
          <w:rFonts w:ascii="Times New Roman" w:hAnsi="Times New Roman" w:cs="Times New Roman"/>
          <w:sz w:val="22"/>
          <w:szCs w:val="22"/>
        </w:rPr>
        <w:t xml:space="preserve">2. </w:t>
      </w:r>
      <w:r>
        <w:rPr>
          <w:rFonts w:ascii="Times New Roman" w:hAnsi="Times New Roman" w:cs="Times New Roman"/>
          <w:sz w:val="22"/>
          <w:szCs w:val="22"/>
          <w:u w:val="single"/>
        </w:rPr>
        <w:t>_____</w:t>
      </w:r>
      <w:r w:rsidR="00857346">
        <w:rPr>
          <w:rFonts w:ascii="Times New Roman" w:hAnsi="Times New Roman" w:cs="Times New Roman"/>
          <w:sz w:val="22"/>
          <w:szCs w:val="22"/>
          <w:u w:val="single"/>
        </w:rPr>
        <w:t>Козлов Дмитрий Владимирович</w:t>
      </w:r>
      <w:r>
        <w:rPr>
          <w:rFonts w:ascii="Times New Roman" w:hAnsi="Times New Roman" w:cs="Times New Roman"/>
          <w:sz w:val="22"/>
          <w:szCs w:val="22"/>
          <w:u w:val="single"/>
        </w:rPr>
        <w:t xml:space="preserve">____________________ </w:t>
      </w:r>
      <w:r>
        <w:rPr>
          <w:rFonts w:ascii="Times New Roman" w:hAnsi="Times New Roman" w:cs="Times New Roman"/>
          <w:sz w:val="22"/>
          <w:szCs w:val="22"/>
        </w:rPr>
        <w:t>____________________    ___________________</w:t>
      </w:r>
    </w:p>
    <w:p w:rsidR="002C7A8B" w:rsidRDefault="00294DF0">
      <w:pPr>
        <w:pStyle w:val="ConsPlusNonformat"/>
        <w:ind w:firstLine="708"/>
        <w:jc w:val="both"/>
        <w:rPr>
          <w:rFonts w:ascii="Times New Roman" w:hAnsi="Times New Roman" w:cs="Times New Roman"/>
          <w:sz w:val="18"/>
          <w:szCs w:val="18"/>
        </w:rPr>
      </w:pPr>
      <w:r>
        <w:rPr>
          <w:rFonts w:ascii="Times New Roman" w:hAnsi="Times New Roman" w:cs="Times New Roman"/>
          <w:sz w:val="18"/>
          <w:szCs w:val="18"/>
        </w:rPr>
        <w:t xml:space="preserve"> (фамилия, имя, отчество)</w:t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</w:r>
      <w:r>
        <w:rPr>
          <w:rFonts w:ascii="Times New Roman" w:hAnsi="Times New Roman" w:cs="Times New Roman"/>
          <w:sz w:val="18"/>
          <w:szCs w:val="18"/>
        </w:rPr>
        <w:tab/>
        <w:t xml:space="preserve"> (подпись)</w:t>
      </w:r>
    </w:p>
    <w:p w:rsidR="002C7A8B" w:rsidRDefault="002C7A8B">
      <w:pPr>
        <w:pStyle w:val="ConsPlusNonformat"/>
        <w:jc w:val="both"/>
        <w:rPr>
          <w:rFonts w:ascii="Times New Roman" w:hAnsi="Times New Roman" w:cs="Times New Roman"/>
          <w:sz w:val="22"/>
          <w:szCs w:val="22"/>
        </w:rPr>
      </w:pPr>
    </w:p>
    <w:p w:rsidR="002C7A8B" w:rsidRDefault="002C7A8B">
      <w:pPr>
        <w:rPr>
          <w:rFonts w:ascii="Times New Roman" w:hAnsi="Times New Roman" w:cs="Times New Roman"/>
          <w:sz w:val="18"/>
          <w:szCs w:val="18"/>
        </w:rPr>
      </w:pPr>
    </w:p>
    <w:sectPr w:rsidR="002C7A8B" w:rsidSect="002C7A8B">
      <w:footerReference w:type="default" r:id="rId8"/>
      <w:pgSz w:w="11906" w:h="16838"/>
      <w:pgMar w:top="914" w:right="850" w:bottom="1134" w:left="1134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74167" w:rsidRDefault="00374167">
      <w:pPr>
        <w:spacing w:line="240" w:lineRule="auto"/>
      </w:pPr>
      <w:r>
        <w:separator/>
      </w:r>
    </w:p>
  </w:endnote>
  <w:endnote w:type="continuationSeparator" w:id="0">
    <w:p w:rsidR="00374167" w:rsidRDefault="00374167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A361B" w:rsidRDefault="00EA361B">
    <w:pPr>
      <w:pStyle w:val="a4"/>
    </w:pPr>
    <w:r>
      <w:rPr>
        <w:noProof/>
        <w:lang w:eastAsia="ru-RU"/>
      </w:rPr>
      <w:pict>
        <v:shapetype id="_x0000_t202" coordsize="21600,21600" o:spt="202" path="m,l,21600r21600,l21600,xe">
          <v:stroke joinstyle="miter"/>
          <v:path gradientshapeok="t" o:connecttype="rect"/>
        </v:shapetype>
        <v:shape id="Текстовое поле 1" o:spid="_x0000_s2050" type="#_x0000_t202" style="position:absolute;margin-left:0;margin-top:0;width:11.2pt;height:25.45pt;z-index:251659264;visibility:visible;mso-wrap-style:non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" filled="f" stroked="f" strokeweight=".5pt">
          <v:path arrowok="t"/>
          <v:textbox style="mso-fit-shape-to-text:t" inset="0,0,0,0">
            <w:txbxContent>
              <w:p w:rsidR="00EA361B" w:rsidRDefault="00EA361B">
                <w:pPr>
                  <w:pStyle w:val="a4"/>
                </w:pPr>
                <w:r>
                  <w:fldChar w:fldCharType="begin"/>
                </w:r>
                <w:r>
                  <w:instrText xml:space="preserve"> PAGE  \* MERGEFORMAT </w:instrText>
                </w:r>
                <w:r>
                  <w:fldChar w:fldCharType="separate"/>
                </w:r>
                <w:r w:rsidR="00094976">
                  <w:rPr>
                    <w:noProof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margin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74167" w:rsidRDefault="00374167">
      <w:pPr>
        <w:spacing w:after="0"/>
      </w:pPr>
      <w:r>
        <w:separator/>
      </w:r>
    </w:p>
  </w:footnote>
  <w:footnote w:type="continuationSeparator" w:id="0">
    <w:p w:rsidR="00374167" w:rsidRDefault="00374167">
      <w:pPr>
        <w:spacing w:after="0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noPunctuationKerning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2"/>
  </w:compat>
  <w:rsids>
    <w:rsidRoot w:val="002C39E5"/>
    <w:rsid w:val="00046FD0"/>
    <w:rsid w:val="00094976"/>
    <w:rsid w:val="000970E1"/>
    <w:rsid w:val="00114936"/>
    <w:rsid w:val="001F3186"/>
    <w:rsid w:val="00205513"/>
    <w:rsid w:val="00242BDE"/>
    <w:rsid w:val="0028446D"/>
    <w:rsid w:val="00292783"/>
    <w:rsid w:val="00294DF0"/>
    <w:rsid w:val="002C39E5"/>
    <w:rsid w:val="002C7A8B"/>
    <w:rsid w:val="00374167"/>
    <w:rsid w:val="003B2A58"/>
    <w:rsid w:val="00546B2B"/>
    <w:rsid w:val="006A0DDD"/>
    <w:rsid w:val="00804CB1"/>
    <w:rsid w:val="00857346"/>
    <w:rsid w:val="009D7C12"/>
    <w:rsid w:val="00C80143"/>
    <w:rsid w:val="00D9492F"/>
    <w:rsid w:val="00EA1362"/>
    <w:rsid w:val="00EA361B"/>
    <w:rsid w:val="00F31269"/>
    <w:rsid w:val="00FA6C2F"/>
    <w:rsid w:val="182C776A"/>
    <w:rsid w:val="533861DB"/>
    <w:rsid w:val="7FCA6B94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semiHidden="0" w:unhideWhenUsed="0"/>
    <w:lsdException w:name="Quote" w:semiHidden="0" w:unhideWhenUsed="0"/>
    <w:lsdException w:name="Intense Quote" w:semiHidden="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A8B"/>
    <w:pPr>
      <w:spacing w:after="200" w:line="276" w:lineRule="auto"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uiPriority w:val="99"/>
    <w:semiHidden/>
    <w:unhideWhenUsed/>
    <w:rsid w:val="002C7A8B"/>
    <w:pPr>
      <w:tabs>
        <w:tab w:val="center" w:pos="4153"/>
        <w:tab w:val="right" w:pos="8306"/>
      </w:tabs>
    </w:pPr>
  </w:style>
  <w:style w:type="paragraph" w:styleId="a4">
    <w:name w:val="footer"/>
    <w:basedOn w:val="a"/>
    <w:uiPriority w:val="99"/>
    <w:semiHidden/>
    <w:unhideWhenUsed/>
    <w:rsid w:val="002C7A8B"/>
    <w:pPr>
      <w:tabs>
        <w:tab w:val="center" w:pos="4153"/>
        <w:tab w:val="right" w:pos="8306"/>
      </w:tabs>
    </w:pPr>
  </w:style>
  <w:style w:type="table" w:styleId="a5">
    <w:name w:val="Table Grid"/>
    <w:basedOn w:val="a1"/>
    <w:uiPriority w:val="59"/>
    <w:rsid w:val="002C7A8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onsPlusNonformat">
    <w:name w:val="ConsPlusNonformat"/>
    <w:rsid w:val="002C7A8B"/>
    <w:pPr>
      <w:widowControl w:val="0"/>
      <w:autoSpaceDE w:val="0"/>
      <w:autoSpaceDN w:val="0"/>
    </w:pPr>
    <w:rPr>
      <w:rFonts w:ascii="Courier New" w:eastAsia="Times New Roman" w:hAnsi="Courier New" w:cs="Courier New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9</Pages>
  <Words>1940</Words>
  <Characters>11064</Characters>
  <Application>Microsoft Office Word</Application>
  <DocSecurity>0</DocSecurity>
  <Lines>92</Lines>
  <Paragraphs>25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12979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Александр</cp:lastModifiedBy>
  <cp:revision>7</cp:revision>
  <dcterms:created xsi:type="dcterms:W3CDTF">2025-04-24T07:57:00Z</dcterms:created>
  <dcterms:modified xsi:type="dcterms:W3CDTF">2025-04-27T13:19:00Z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1049-12.2.0.20326</vt:lpwstr>
  </property>
  <property fmtid="{D5CDD505-2E9C-101B-9397-08002B2CF9AE}" pid="3" name="ICV">
    <vt:lpwstr>2F1EC9E67575454D8377C28E69A197EC_12</vt:lpwstr>
  </property>
</Properties>
</file>